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AC" w:rsidRDefault="001650D2">
      <w:pPr>
        <w:spacing w:line="454" w:lineRule="exact"/>
        <w:ind w:left="87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國立高雄大學法學院財經</w:t>
      </w:r>
      <w:r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法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律研究中心設置辦法</w:t>
      </w:r>
    </w:p>
    <w:p w:rsidR="003E13AC" w:rsidRDefault="003E13AC">
      <w:pPr>
        <w:spacing w:before="8" w:line="160" w:lineRule="exact"/>
        <w:rPr>
          <w:sz w:val="16"/>
          <w:szCs w:val="16"/>
          <w:lang w:eastAsia="zh-TW"/>
        </w:rPr>
      </w:pPr>
    </w:p>
    <w:p w:rsidR="0051246D" w:rsidRPr="0051246D" w:rsidRDefault="001650D2" w:rsidP="0051246D">
      <w:pPr>
        <w:spacing w:line="174" w:lineRule="auto"/>
        <w:ind w:rightChars="22" w:right="48" w:firstLine="636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中華民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國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九十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三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年四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月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六日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法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學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院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九十二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學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年度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第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二學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期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第一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次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院</w:t>
      </w:r>
      <w:proofErr w:type="gramStart"/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務</w:t>
      </w:r>
      <w:proofErr w:type="gramEnd"/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會議通過</w:t>
      </w:r>
    </w:p>
    <w:p w:rsidR="0051246D" w:rsidRPr="0051246D" w:rsidRDefault="001650D2" w:rsidP="0051246D">
      <w:pPr>
        <w:spacing w:line="174" w:lineRule="auto"/>
        <w:ind w:rightChars="22" w:right="48" w:firstLine="636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 xml:space="preserve"> 中華民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國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九十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三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年四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月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二十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日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本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校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第四十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九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次行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政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會議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通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51246D" w:rsidRPr="0051246D" w:rsidRDefault="001650D2" w:rsidP="0051246D">
      <w:pPr>
        <w:spacing w:line="175" w:lineRule="auto"/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民國九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十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五年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九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月廿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一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日法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學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院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九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十五學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年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度第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一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學期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第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一次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院</w:t>
      </w:r>
      <w:proofErr w:type="gramStart"/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務</w:t>
      </w:r>
      <w:proofErr w:type="gramEnd"/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會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議修正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通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51246D" w:rsidRPr="0051246D" w:rsidRDefault="001650D2" w:rsidP="0051246D">
      <w:pPr>
        <w:spacing w:line="174" w:lineRule="auto"/>
        <w:ind w:rightChars="22" w:right="48" w:firstLine="636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民國九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十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五年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十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一月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十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七日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本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校</w:t>
      </w:r>
      <w:r w:rsidRPr="0051246D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第</w:t>
      </w:r>
      <w:r w:rsidRPr="0051246D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7</w:t>
      </w:r>
      <w:r w:rsidRPr="0051246D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7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次行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政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會議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修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正通過</w:t>
      </w:r>
    </w:p>
    <w:p w:rsidR="003E13AC" w:rsidRPr="0051246D" w:rsidRDefault="001650D2" w:rsidP="0051246D">
      <w:pPr>
        <w:spacing w:line="174" w:lineRule="auto"/>
        <w:ind w:rightChars="22" w:right="48" w:firstLine="636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中華民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國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一○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二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年三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月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二十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六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日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法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學院一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○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一學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年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度第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二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學期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第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一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次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院</w:t>
      </w:r>
      <w:proofErr w:type="gramStart"/>
      <w:r w:rsidRPr="0051246D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務</w:t>
      </w:r>
      <w:proofErr w:type="gramEnd"/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會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議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修正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通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過</w:t>
      </w:r>
    </w:p>
    <w:p w:rsidR="003E13AC" w:rsidRDefault="001650D2" w:rsidP="0051246D">
      <w:pPr>
        <w:spacing w:line="189" w:lineRule="exact"/>
        <w:ind w:rightChars="22" w:right="48"/>
        <w:jc w:val="right"/>
        <w:rPr>
          <w:rFonts w:ascii="標楷體" w:eastAsia="標楷體" w:hAnsi="標楷體" w:cs="標楷體" w:hint="eastAsia"/>
          <w:sz w:val="18"/>
          <w:szCs w:val="18"/>
          <w:lang w:eastAsia="zh-TW"/>
        </w:rPr>
      </w:pP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中華民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國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一○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二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年六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月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二十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五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日</w:t>
      </w:r>
      <w:r w:rsidRPr="0051246D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第</w:t>
      </w:r>
      <w:r w:rsidRPr="0051246D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4</w:t>
      </w:r>
      <w:r w:rsidRPr="0051246D">
        <w:rPr>
          <w:rFonts w:ascii="標楷體" w:eastAsia="標楷體" w:hAnsi="標楷體" w:cs="標楷體"/>
          <w:spacing w:val="-2"/>
          <w:sz w:val="18"/>
          <w:szCs w:val="18"/>
          <w:lang w:eastAsia="zh-TW"/>
        </w:rPr>
        <w:t>4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次研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發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會議</w:t>
      </w:r>
      <w:r w:rsidRPr="0051246D">
        <w:rPr>
          <w:rFonts w:ascii="標楷體" w:eastAsia="標楷體" w:hAnsi="標楷體" w:cs="標楷體"/>
          <w:spacing w:val="-3"/>
          <w:sz w:val="18"/>
          <w:szCs w:val="18"/>
          <w:lang w:eastAsia="zh-TW"/>
        </w:rPr>
        <w:t>核</w:t>
      </w:r>
      <w:r w:rsidRPr="0051246D">
        <w:rPr>
          <w:rFonts w:ascii="標楷體" w:eastAsia="標楷體" w:hAnsi="標楷體" w:cs="標楷體"/>
          <w:sz w:val="18"/>
          <w:szCs w:val="18"/>
          <w:lang w:eastAsia="zh-TW"/>
        </w:rPr>
        <w:t>備</w:t>
      </w:r>
    </w:p>
    <w:p w:rsidR="0050261B" w:rsidRDefault="0050261B" w:rsidP="0050261B">
      <w:pPr>
        <w:ind w:rightChars="22" w:right="48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中華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民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國103年12月25日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法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學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院103學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年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度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第1學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期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第2次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院</w:t>
      </w:r>
      <w:proofErr w:type="gramStart"/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會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議</w:t>
      </w:r>
      <w:r>
        <w:rPr>
          <w:rFonts w:ascii="標楷體" w:eastAsia="標楷體" w:hAnsi="標楷體" w:cs="標楷體" w:hint="eastAsia"/>
          <w:spacing w:val="-5"/>
          <w:sz w:val="18"/>
          <w:szCs w:val="18"/>
          <w:lang w:eastAsia="zh-TW"/>
        </w:rPr>
        <w:t>通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過</w:t>
      </w:r>
    </w:p>
    <w:p w:rsidR="0051246D" w:rsidRPr="009E38F0" w:rsidRDefault="0051246D" w:rsidP="0051246D">
      <w:pPr>
        <w:spacing w:line="239" w:lineRule="exact"/>
        <w:ind w:rightChars="22" w:right="48"/>
        <w:jc w:val="right"/>
        <w:rPr>
          <w:rFonts w:ascii="標楷體" w:eastAsia="標楷體" w:hAnsi="標楷體" w:cs="新細明體"/>
          <w:b/>
          <w:color w:val="FF0000"/>
          <w:sz w:val="18"/>
          <w:szCs w:val="18"/>
          <w:lang w:eastAsia="zh-TW"/>
        </w:rPr>
      </w:pP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中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華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民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國○○年○○月○○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日第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○○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次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研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發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會</w:t>
      </w:r>
      <w:r w:rsidRPr="0075623D">
        <w:rPr>
          <w:rFonts w:ascii="標楷體" w:eastAsia="標楷體" w:hAnsi="標楷體" w:cs="新細明體" w:hint="eastAsia"/>
          <w:b/>
          <w:color w:val="FF0000"/>
          <w:sz w:val="18"/>
          <w:szCs w:val="18"/>
          <w:lang w:eastAsia="zh-TW"/>
        </w:rPr>
        <w:t>議</w:t>
      </w:r>
      <w:r w:rsidRPr="0075623D">
        <w:rPr>
          <w:rFonts w:ascii="標楷體" w:eastAsia="標楷體" w:hAnsi="標楷體" w:cs="新細明體" w:hint="eastAsia"/>
          <w:b/>
          <w:color w:val="FF0000"/>
          <w:spacing w:val="-5"/>
          <w:sz w:val="18"/>
          <w:szCs w:val="18"/>
          <w:lang w:eastAsia="zh-TW"/>
        </w:rPr>
        <w:t>核備</w:t>
      </w:r>
    </w:p>
    <w:p w:rsidR="0051246D" w:rsidRPr="0051246D" w:rsidRDefault="0051246D">
      <w:pPr>
        <w:spacing w:line="189" w:lineRule="exact"/>
        <w:ind w:right="114"/>
        <w:jc w:val="right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3E13AC" w:rsidRDefault="003E13AC">
      <w:pPr>
        <w:spacing w:before="5" w:line="120" w:lineRule="exact"/>
        <w:rPr>
          <w:sz w:val="12"/>
          <w:szCs w:val="12"/>
          <w:lang w:eastAsia="zh-TW"/>
        </w:rPr>
      </w:pPr>
    </w:p>
    <w:p w:rsidR="003E13AC" w:rsidRDefault="001650D2">
      <w:pPr>
        <w:pStyle w:val="a3"/>
        <w:ind w:left="118"/>
        <w:rPr>
          <w:lang w:eastAsia="zh-TW"/>
        </w:rPr>
      </w:pPr>
      <w:r>
        <w:rPr>
          <w:lang w:eastAsia="zh-TW"/>
        </w:rPr>
        <w:t>一、本</w:t>
      </w:r>
      <w:r>
        <w:rPr>
          <w:spacing w:val="-3"/>
          <w:lang w:eastAsia="zh-TW"/>
        </w:rPr>
        <w:t>辦</w:t>
      </w:r>
      <w:r>
        <w:rPr>
          <w:lang w:eastAsia="zh-TW"/>
        </w:rPr>
        <w:t>法依</w:t>
      </w:r>
      <w:r>
        <w:rPr>
          <w:spacing w:val="-3"/>
          <w:lang w:eastAsia="zh-TW"/>
        </w:rPr>
        <w:t>據國</w:t>
      </w:r>
      <w:r>
        <w:rPr>
          <w:lang w:eastAsia="zh-TW"/>
        </w:rPr>
        <w:t>立高雄</w:t>
      </w:r>
      <w:r>
        <w:rPr>
          <w:spacing w:val="-3"/>
          <w:lang w:eastAsia="zh-TW"/>
        </w:rPr>
        <w:t>大</w:t>
      </w:r>
      <w:r>
        <w:rPr>
          <w:lang w:eastAsia="zh-TW"/>
        </w:rPr>
        <w:t>學研</w:t>
      </w:r>
      <w:r>
        <w:rPr>
          <w:spacing w:val="-3"/>
          <w:lang w:eastAsia="zh-TW"/>
        </w:rPr>
        <w:t>究中</w:t>
      </w:r>
      <w:r>
        <w:rPr>
          <w:lang w:eastAsia="zh-TW"/>
        </w:rPr>
        <w:t>心設置</w:t>
      </w:r>
      <w:r>
        <w:rPr>
          <w:spacing w:val="-3"/>
          <w:lang w:eastAsia="zh-TW"/>
        </w:rPr>
        <w:t>辦</w:t>
      </w:r>
      <w:r>
        <w:rPr>
          <w:lang w:eastAsia="zh-TW"/>
        </w:rPr>
        <w:t>法第</w:t>
      </w:r>
      <w:r>
        <w:rPr>
          <w:spacing w:val="-3"/>
          <w:lang w:eastAsia="zh-TW"/>
        </w:rPr>
        <w:t>二條</w:t>
      </w:r>
      <w:r>
        <w:rPr>
          <w:lang w:eastAsia="zh-TW"/>
        </w:rPr>
        <w:t>訂定之。</w:t>
      </w:r>
    </w:p>
    <w:p w:rsidR="003E13AC" w:rsidRDefault="003E13AC">
      <w:pPr>
        <w:spacing w:before="5" w:line="200" w:lineRule="exact"/>
        <w:rPr>
          <w:sz w:val="20"/>
          <w:szCs w:val="20"/>
          <w:lang w:eastAsia="zh-TW"/>
        </w:rPr>
      </w:pPr>
    </w:p>
    <w:p w:rsidR="003E13AC" w:rsidRDefault="001650D2">
      <w:pPr>
        <w:pStyle w:val="a3"/>
        <w:spacing w:line="400" w:lineRule="exact"/>
        <w:ind w:right="118" w:hanging="560"/>
        <w:rPr>
          <w:lang w:eastAsia="zh-TW"/>
        </w:rPr>
      </w:pPr>
      <w:r>
        <w:rPr>
          <w:spacing w:val="2"/>
          <w:lang w:eastAsia="zh-TW"/>
        </w:rPr>
        <w:t>二、</w:t>
      </w:r>
      <w:r>
        <w:rPr>
          <w:spacing w:val="4"/>
          <w:lang w:eastAsia="zh-TW"/>
        </w:rPr>
        <w:t>國</w:t>
      </w:r>
      <w:r>
        <w:rPr>
          <w:spacing w:val="2"/>
          <w:lang w:eastAsia="zh-TW"/>
        </w:rPr>
        <w:t>立高雄大學法學</w:t>
      </w:r>
      <w:r>
        <w:rPr>
          <w:spacing w:val="4"/>
          <w:lang w:eastAsia="zh-TW"/>
        </w:rPr>
        <w:t>院</w:t>
      </w:r>
      <w:r>
        <w:rPr>
          <w:spacing w:val="2"/>
          <w:lang w:eastAsia="zh-TW"/>
        </w:rPr>
        <w:t>（以下簡稱本院</w:t>
      </w:r>
      <w:r>
        <w:rPr>
          <w:spacing w:val="4"/>
          <w:lang w:eastAsia="zh-TW"/>
        </w:rPr>
        <w:t>）</w:t>
      </w:r>
      <w:r>
        <w:rPr>
          <w:spacing w:val="2"/>
          <w:lang w:eastAsia="zh-TW"/>
        </w:rPr>
        <w:t>財經</w:t>
      </w:r>
      <w:r>
        <w:rPr>
          <w:spacing w:val="6"/>
          <w:lang w:eastAsia="zh-TW"/>
        </w:rPr>
        <w:t>法</w:t>
      </w:r>
      <w:r>
        <w:rPr>
          <w:spacing w:val="2"/>
          <w:lang w:eastAsia="zh-TW"/>
        </w:rPr>
        <w:t>律研究中</w:t>
      </w:r>
      <w:r>
        <w:rPr>
          <w:spacing w:val="4"/>
          <w:lang w:eastAsia="zh-TW"/>
        </w:rPr>
        <w:t>心</w:t>
      </w:r>
      <w:r>
        <w:rPr>
          <w:spacing w:val="2"/>
          <w:lang w:eastAsia="zh-TW"/>
        </w:rPr>
        <w:t>（以下簡</w:t>
      </w:r>
      <w:r>
        <w:rPr>
          <w:lang w:eastAsia="zh-TW"/>
        </w:rPr>
        <w:t>稱 本中心</w:t>
      </w:r>
      <w:r>
        <w:rPr>
          <w:spacing w:val="-3"/>
          <w:lang w:eastAsia="zh-TW"/>
        </w:rPr>
        <w:t>）</w:t>
      </w:r>
      <w:r>
        <w:rPr>
          <w:lang w:eastAsia="zh-TW"/>
        </w:rPr>
        <w:t>之宗</w:t>
      </w:r>
      <w:r>
        <w:rPr>
          <w:spacing w:val="-3"/>
          <w:lang w:eastAsia="zh-TW"/>
        </w:rPr>
        <w:t>旨為</w:t>
      </w:r>
      <w:r>
        <w:rPr>
          <w:lang w:eastAsia="zh-TW"/>
        </w:rPr>
        <w:t>增進財</w:t>
      </w:r>
      <w:r>
        <w:rPr>
          <w:spacing w:val="-3"/>
          <w:lang w:eastAsia="zh-TW"/>
        </w:rPr>
        <w:t>經</w:t>
      </w:r>
      <w:r>
        <w:rPr>
          <w:lang w:eastAsia="zh-TW"/>
        </w:rPr>
        <w:t>法學</w:t>
      </w:r>
      <w:r>
        <w:rPr>
          <w:spacing w:val="-3"/>
          <w:lang w:eastAsia="zh-TW"/>
        </w:rPr>
        <w:t>研究</w:t>
      </w:r>
      <w:r>
        <w:rPr>
          <w:lang w:eastAsia="zh-TW"/>
        </w:rPr>
        <w:t>發展與</w:t>
      </w:r>
      <w:r>
        <w:rPr>
          <w:spacing w:val="-3"/>
          <w:lang w:eastAsia="zh-TW"/>
        </w:rPr>
        <w:t>學</w:t>
      </w:r>
      <w:r>
        <w:rPr>
          <w:lang w:eastAsia="zh-TW"/>
        </w:rPr>
        <w:t>術合</w:t>
      </w:r>
      <w:r>
        <w:rPr>
          <w:spacing w:val="-3"/>
          <w:lang w:eastAsia="zh-TW"/>
        </w:rPr>
        <w:t>作</w:t>
      </w:r>
      <w:r>
        <w:rPr>
          <w:lang w:eastAsia="zh-TW"/>
        </w:rPr>
        <w:t>。</w:t>
      </w:r>
    </w:p>
    <w:p w:rsidR="003E13AC" w:rsidRDefault="003E13AC">
      <w:pPr>
        <w:spacing w:before="10" w:line="140" w:lineRule="exact"/>
        <w:rPr>
          <w:sz w:val="14"/>
          <w:szCs w:val="14"/>
          <w:lang w:eastAsia="zh-TW"/>
        </w:rPr>
      </w:pPr>
    </w:p>
    <w:p w:rsidR="003E13AC" w:rsidRDefault="001650D2">
      <w:pPr>
        <w:pStyle w:val="a3"/>
        <w:spacing w:line="221" w:lineRule="auto"/>
        <w:ind w:left="478" w:right="2948" w:hanging="360"/>
        <w:rPr>
          <w:lang w:eastAsia="zh-TW"/>
        </w:rPr>
      </w:pPr>
      <w:r>
        <w:rPr>
          <w:lang w:eastAsia="zh-TW"/>
        </w:rPr>
        <w:t>三、本</w:t>
      </w:r>
      <w:r>
        <w:rPr>
          <w:spacing w:val="-3"/>
          <w:lang w:eastAsia="zh-TW"/>
        </w:rPr>
        <w:t>中</w:t>
      </w:r>
      <w:r>
        <w:rPr>
          <w:lang w:eastAsia="zh-TW"/>
        </w:rPr>
        <w:t>心之</w:t>
      </w:r>
      <w:r>
        <w:rPr>
          <w:spacing w:val="-3"/>
          <w:lang w:eastAsia="zh-TW"/>
        </w:rPr>
        <w:t>業務</w:t>
      </w:r>
      <w:r>
        <w:rPr>
          <w:lang w:eastAsia="zh-TW"/>
        </w:rPr>
        <w:t xml:space="preserve">如下： </w:t>
      </w:r>
      <w:r>
        <w:rPr>
          <w:rFonts w:hint="eastAsia"/>
          <w:lang w:eastAsia="zh-TW"/>
        </w:rPr>
        <w:br/>
      </w:r>
      <w:r>
        <w:rPr>
          <w:rFonts w:cs="標楷體"/>
          <w:spacing w:val="-2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2"/>
          <w:lang w:eastAsia="zh-TW"/>
        </w:rPr>
        <w:t>)</w:t>
      </w:r>
      <w:r>
        <w:rPr>
          <w:lang w:eastAsia="zh-TW"/>
        </w:rPr>
        <w:t>研討財經</w:t>
      </w:r>
      <w:r>
        <w:rPr>
          <w:spacing w:val="-3"/>
          <w:lang w:eastAsia="zh-TW"/>
        </w:rPr>
        <w:t>法律</w:t>
      </w:r>
      <w:r>
        <w:rPr>
          <w:lang w:eastAsia="zh-TW"/>
        </w:rPr>
        <w:t>相關理</w:t>
      </w:r>
      <w:r>
        <w:rPr>
          <w:spacing w:val="-3"/>
          <w:lang w:eastAsia="zh-TW"/>
        </w:rPr>
        <w:t>論</w:t>
      </w:r>
      <w:r>
        <w:rPr>
          <w:lang w:eastAsia="zh-TW"/>
        </w:rPr>
        <w:t>與實</w:t>
      </w:r>
      <w:r>
        <w:rPr>
          <w:spacing w:val="-3"/>
          <w:lang w:eastAsia="zh-TW"/>
        </w:rPr>
        <w:t>務</w:t>
      </w:r>
      <w:r>
        <w:rPr>
          <w:lang w:eastAsia="zh-TW"/>
        </w:rPr>
        <w:t xml:space="preserve">。 </w:t>
      </w:r>
      <w:r>
        <w:rPr>
          <w:rFonts w:hint="eastAsia"/>
          <w:lang w:eastAsia="zh-TW"/>
        </w:rPr>
        <w:br/>
      </w:r>
      <w:r>
        <w:rPr>
          <w:rFonts w:cs="標楷體"/>
          <w:spacing w:val="-2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2"/>
          <w:lang w:eastAsia="zh-TW"/>
        </w:rPr>
        <w:t>)</w:t>
      </w:r>
      <w:r>
        <w:rPr>
          <w:lang w:eastAsia="zh-TW"/>
        </w:rPr>
        <w:t>執行與本</w:t>
      </w:r>
      <w:r>
        <w:rPr>
          <w:spacing w:val="-3"/>
          <w:lang w:eastAsia="zh-TW"/>
        </w:rPr>
        <w:t>中心</w:t>
      </w:r>
      <w:r>
        <w:rPr>
          <w:lang w:eastAsia="zh-TW"/>
        </w:rPr>
        <w:t>宗旨相</w:t>
      </w:r>
      <w:r>
        <w:rPr>
          <w:spacing w:val="-3"/>
          <w:lang w:eastAsia="zh-TW"/>
        </w:rPr>
        <w:t>關</w:t>
      </w:r>
      <w:r>
        <w:rPr>
          <w:lang w:eastAsia="zh-TW"/>
        </w:rPr>
        <w:t>之委</w:t>
      </w:r>
      <w:r>
        <w:rPr>
          <w:spacing w:val="-3"/>
          <w:lang w:eastAsia="zh-TW"/>
        </w:rPr>
        <w:t>託研</w:t>
      </w:r>
      <w:r>
        <w:rPr>
          <w:lang w:eastAsia="zh-TW"/>
        </w:rPr>
        <w:t xml:space="preserve">究計畫。 </w:t>
      </w:r>
      <w:r>
        <w:rPr>
          <w:rFonts w:cs="標楷體"/>
          <w:spacing w:val="-2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2"/>
          <w:lang w:eastAsia="zh-TW"/>
        </w:rPr>
        <w:t>)</w:t>
      </w:r>
      <w:r>
        <w:rPr>
          <w:lang w:eastAsia="zh-TW"/>
        </w:rPr>
        <w:t>舉辦與本</w:t>
      </w:r>
      <w:r>
        <w:rPr>
          <w:spacing w:val="-3"/>
          <w:lang w:eastAsia="zh-TW"/>
        </w:rPr>
        <w:t>中心</w:t>
      </w:r>
      <w:r>
        <w:rPr>
          <w:lang w:eastAsia="zh-TW"/>
        </w:rPr>
        <w:t>宗旨相</w:t>
      </w:r>
      <w:r>
        <w:rPr>
          <w:spacing w:val="-3"/>
          <w:lang w:eastAsia="zh-TW"/>
        </w:rPr>
        <w:t>關</w:t>
      </w:r>
      <w:r>
        <w:rPr>
          <w:lang w:eastAsia="zh-TW"/>
        </w:rPr>
        <w:t>之會</w:t>
      </w:r>
      <w:r>
        <w:rPr>
          <w:spacing w:val="-3"/>
          <w:lang w:eastAsia="zh-TW"/>
        </w:rPr>
        <w:t>議與</w:t>
      </w:r>
      <w:r>
        <w:rPr>
          <w:lang w:eastAsia="zh-TW"/>
        </w:rPr>
        <w:t>交流活</w:t>
      </w:r>
      <w:r>
        <w:rPr>
          <w:spacing w:val="-3"/>
          <w:lang w:eastAsia="zh-TW"/>
        </w:rPr>
        <w:t>動</w:t>
      </w:r>
      <w:r>
        <w:rPr>
          <w:lang w:eastAsia="zh-TW"/>
        </w:rPr>
        <w:t xml:space="preserve">。 </w:t>
      </w:r>
      <w:r>
        <w:rPr>
          <w:rFonts w:cs="標楷體"/>
          <w:spacing w:val="-2"/>
          <w:lang w:eastAsia="zh-TW"/>
        </w:rPr>
        <w:t>(</w:t>
      </w:r>
      <w:r>
        <w:rPr>
          <w:spacing w:val="-1"/>
          <w:lang w:eastAsia="zh-TW"/>
        </w:rPr>
        <w:t>四</w:t>
      </w:r>
      <w:r>
        <w:rPr>
          <w:rFonts w:cs="標楷體"/>
          <w:spacing w:val="-2"/>
          <w:lang w:eastAsia="zh-TW"/>
        </w:rPr>
        <w:t>)</w:t>
      </w:r>
      <w:r>
        <w:rPr>
          <w:lang w:eastAsia="zh-TW"/>
        </w:rPr>
        <w:t>增進及推</w:t>
      </w:r>
      <w:r>
        <w:rPr>
          <w:spacing w:val="-3"/>
          <w:lang w:eastAsia="zh-TW"/>
        </w:rPr>
        <w:t>廣其</w:t>
      </w:r>
      <w:r>
        <w:rPr>
          <w:lang w:eastAsia="zh-TW"/>
        </w:rPr>
        <w:t>他相關</w:t>
      </w:r>
      <w:r>
        <w:rPr>
          <w:spacing w:val="-3"/>
          <w:lang w:eastAsia="zh-TW"/>
        </w:rPr>
        <w:t>研</w:t>
      </w:r>
      <w:r>
        <w:rPr>
          <w:lang w:eastAsia="zh-TW"/>
        </w:rPr>
        <w:t>究與</w:t>
      </w:r>
      <w:r>
        <w:rPr>
          <w:spacing w:val="-3"/>
          <w:lang w:eastAsia="zh-TW"/>
        </w:rPr>
        <w:t>活動</w:t>
      </w:r>
      <w:r>
        <w:rPr>
          <w:lang w:eastAsia="zh-TW"/>
        </w:rPr>
        <w:t>。</w:t>
      </w:r>
    </w:p>
    <w:p w:rsidR="003E13AC" w:rsidRDefault="003E13AC">
      <w:pPr>
        <w:spacing w:before="1" w:line="180" w:lineRule="exact"/>
        <w:rPr>
          <w:sz w:val="18"/>
          <w:szCs w:val="18"/>
          <w:lang w:eastAsia="zh-TW"/>
        </w:rPr>
      </w:pPr>
    </w:p>
    <w:p w:rsidR="003E13AC" w:rsidRDefault="001650D2">
      <w:pPr>
        <w:pStyle w:val="a3"/>
        <w:spacing w:line="221" w:lineRule="auto"/>
        <w:ind w:left="598" w:right="116" w:hanging="480"/>
        <w:rPr>
          <w:lang w:eastAsia="zh-TW"/>
        </w:rPr>
      </w:pPr>
      <w:r>
        <w:rPr>
          <w:spacing w:val="2"/>
          <w:lang w:eastAsia="zh-TW"/>
        </w:rPr>
        <w:t>四、</w:t>
      </w:r>
      <w:r>
        <w:rPr>
          <w:spacing w:val="4"/>
          <w:lang w:eastAsia="zh-TW"/>
        </w:rPr>
        <w:t>本</w:t>
      </w:r>
      <w:r>
        <w:rPr>
          <w:spacing w:val="2"/>
          <w:lang w:eastAsia="zh-TW"/>
        </w:rPr>
        <w:t>院從事財經法教</w:t>
      </w:r>
      <w:r>
        <w:rPr>
          <w:spacing w:val="4"/>
          <w:lang w:eastAsia="zh-TW"/>
        </w:rPr>
        <w:t>學</w:t>
      </w:r>
      <w:r>
        <w:rPr>
          <w:spacing w:val="2"/>
          <w:lang w:eastAsia="zh-TW"/>
        </w:rPr>
        <w:t>研究之專任</w:t>
      </w:r>
      <w:proofErr w:type="gramStart"/>
      <w:r>
        <w:rPr>
          <w:spacing w:val="2"/>
          <w:lang w:eastAsia="zh-TW"/>
        </w:rPr>
        <w:t>教師</w:t>
      </w:r>
      <w:r>
        <w:rPr>
          <w:spacing w:val="4"/>
          <w:lang w:eastAsia="zh-TW"/>
        </w:rPr>
        <w:t>均</w:t>
      </w:r>
      <w:r>
        <w:rPr>
          <w:spacing w:val="2"/>
          <w:lang w:eastAsia="zh-TW"/>
        </w:rPr>
        <w:t>得申請</w:t>
      </w:r>
      <w:proofErr w:type="gramEnd"/>
      <w:r>
        <w:rPr>
          <w:spacing w:val="2"/>
          <w:lang w:eastAsia="zh-TW"/>
        </w:rPr>
        <w:t>加入成為</w:t>
      </w:r>
      <w:r>
        <w:rPr>
          <w:spacing w:val="4"/>
          <w:lang w:eastAsia="zh-TW"/>
        </w:rPr>
        <w:t>本</w:t>
      </w:r>
      <w:r>
        <w:rPr>
          <w:spacing w:val="2"/>
          <w:lang w:eastAsia="zh-TW"/>
        </w:rPr>
        <w:t>中心之一</w:t>
      </w:r>
      <w:r>
        <w:rPr>
          <w:lang w:eastAsia="zh-TW"/>
        </w:rPr>
        <w:t>般</w:t>
      </w:r>
      <w:r>
        <w:rPr>
          <w:rFonts w:hint="eastAsia"/>
          <w:lang w:eastAsia="zh-TW"/>
        </w:rPr>
        <w:br/>
      </w:r>
      <w:r>
        <w:rPr>
          <w:lang w:eastAsia="zh-TW"/>
        </w:rPr>
        <w:t xml:space="preserve"> 研究員。 </w:t>
      </w:r>
      <w:r>
        <w:rPr>
          <w:rFonts w:hint="eastAsia"/>
          <w:lang w:eastAsia="zh-TW"/>
        </w:rPr>
        <w:br/>
      </w:r>
      <w:r>
        <w:rPr>
          <w:lang w:eastAsia="zh-TW"/>
        </w:rPr>
        <w:t>前項以</w:t>
      </w:r>
      <w:r>
        <w:rPr>
          <w:spacing w:val="-3"/>
          <w:lang w:eastAsia="zh-TW"/>
        </w:rPr>
        <w:t>外</w:t>
      </w:r>
      <w:r>
        <w:rPr>
          <w:lang w:eastAsia="zh-TW"/>
        </w:rPr>
        <w:t>之人</w:t>
      </w:r>
      <w:r>
        <w:rPr>
          <w:spacing w:val="-24"/>
          <w:lang w:eastAsia="zh-TW"/>
        </w:rPr>
        <w:t>士，</w:t>
      </w:r>
      <w:r>
        <w:rPr>
          <w:lang w:eastAsia="zh-TW"/>
        </w:rPr>
        <w:t>經本中</w:t>
      </w:r>
      <w:r>
        <w:rPr>
          <w:spacing w:val="-3"/>
          <w:lang w:eastAsia="zh-TW"/>
        </w:rPr>
        <w:t>心</w:t>
      </w:r>
      <w:r>
        <w:rPr>
          <w:lang w:eastAsia="zh-TW"/>
        </w:rPr>
        <w:t>二位</w:t>
      </w:r>
      <w:r>
        <w:rPr>
          <w:spacing w:val="-3"/>
          <w:lang w:eastAsia="zh-TW"/>
        </w:rPr>
        <w:t>以上</w:t>
      </w:r>
      <w:r>
        <w:rPr>
          <w:lang w:eastAsia="zh-TW"/>
        </w:rPr>
        <w:t>之一般</w:t>
      </w:r>
      <w:r>
        <w:rPr>
          <w:spacing w:val="-3"/>
          <w:lang w:eastAsia="zh-TW"/>
        </w:rPr>
        <w:t>研</w:t>
      </w:r>
      <w:r>
        <w:rPr>
          <w:lang w:eastAsia="zh-TW"/>
        </w:rPr>
        <w:t>究員</w:t>
      </w:r>
      <w:r>
        <w:rPr>
          <w:spacing w:val="-3"/>
          <w:lang w:eastAsia="zh-TW"/>
        </w:rPr>
        <w:t>推</w:t>
      </w:r>
      <w:r>
        <w:rPr>
          <w:spacing w:val="-24"/>
          <w:lang w:eastAsia="zh-TW"/>
        </w:rPr>
        <w:t>薦</w:t>
      </w:r>
      <w:r>
        <w:rPr>
          <w:spacing w:val="-22"/>
          <w:lang w:eastAsia="zh-TW"/>
        </w:rPr>
        <w:t>，</w:t>
      </w:r>
      <w:r>
        <w:rPr>
          <w:spacing w:val="-3"/>
          <w:lang w:eastAsia="zh-TW"/>
        </w:rPr>
        <w:t>並</w:t>
      </w:r>
      <w:r>
        <w:rPr>
          <w:lang w:eastAsia="zh-TW"/>
        </w:rPr>
        <w:t>經本</w:t>
      </w:r>
      <w:r>
        <w:rPr>
          <w:spacing w:val="-3"/>
          <w:lang w:eastAsia="zh-TW"/>
        </w:rPr>
        <w:t>中</w:t>
      </w:r>
      <w:r>
        <w:rPr>
          <w:lang w:eastAsia="zh-TW"/>
        </w:rPr>
        <w:t>心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 xml:space="preserve"> 般研究</w:t>
      </w:r>
      <w:r>
        <w:rPr>
          <w:spacing w:val="-3"/>
          <w:lang w:eastAsia="zh-TW"/>
        </w:rPr>
        <w:t>員</w:t>
      </w:r>
      <w:r>
        <w:rPr>
          <w:lang w:eastAsia="zh-TW"/>
        </w:rPr>
        <w:t>過半</w:t>
      </w:r>
      <w:r>
        <w:rPr>
          <w:spacing w:val="-3"/>
          <w:lang w:eastAsia="zh-TW"/>
        </w:rPr>
        <w:t>數同</w:t>
      </w:r>
      <w:r>
        <w:rPr>
          <w:lang w:eastAsia="zh-TW"/>
        </w:rPr>
        <w:t>意，得</w:t>
      </w:r>
      <w:r>
        <w:rPr>
          <w:spacing w:val="-3"/>
          <w:lang w:eastAsia="zh-TW"/>
        </w:rPr>
        <w:t>成</w:t>
      </w:r>
      <w:r>
        <w:rPr>
          <w:lang w:eastAsia="zh-TW"/>
        </w:rPr>
        <w:t>為本</w:t>
      </w:r>
      <w:r>
        <w:rPr>
          <w:spacing w:val="-3"/>
          <w:lang w:eastAsia="zh-TW"/>
        </w:rPr>
        <w:t>中心</w:t>
      </w:r>
      <w:r>
        <w:rPr>
          <w:lang w:eastAsia="zh-TW"/>
        </w:rPr>
        <w:t>之榮譽</w:t>
      </w:r>
      <w:r>
        <w:rPr>
          <w:spacing w:val="-3"/>
          <w:lang w:eastAsia="zh-TW"/>
        </w:rPr>
        <w:t>研</w:t>
      </w:r>
      <w:r>
        <w:rPr>
          <w:lang w:eastAsia="zh-TW"/>
        </w:rPr>
        <w:t xml:space="preserve">究員。 </w:t>
      </w:r>
      <w:r>
        <w:rPr>
          <w:rFonts w:hint="eastAsia"/>
          <w:lang w:eastAsia="zh-TW"/>
        </w:rPr>
        <w:br/>
      </w:r>
      <w:r>
        <w:rPr>
          <w:lang w:eastAsia="zh-TW"/>
        </w:rPr>
        <w:t>本院博</w:t>
      </w:r>
      <w:r>
        <w:rPr>
          <w:spacing w:val="-3"/>
          <w:lang w:eastAsia="zh-TW"/>
        </w:rPr>
        <w:t>士</w:t>
      </w:r>
      <w:r>
        <w:rPr>
          <w:lang w:eastAsia="zh-TW"/>
        </w:rPr>
        <w:t>班及</w:t>
      </w:r>
      <w:r>
        <w:rPr>
          <w:spacing w:val="-3"/>
          <w:lang w:eastAsia="zh-TW"/>
        </w:rPr>
        <w:t>碩士</w:t>
      </w:r>
      <w:r>
        <w:rPr>
          <w:lang w:eastAsia="zh-TW"/>
        </w:rPr>
        <w:t>班以財</w:t>
      </w:r>
      <w:r>
        <w:rPr>
          <w:spacing w:val="-3"/>
          <w:lang w:eastAsia="zh-TW"/>
        </w:rPr>
        <w:t>經</w:t>
      </w:r>
      <w:r>
        <w:rPr>
          <w:lang w:eastAsia="zh-TW"/>
        </w:rPr>
        <w:t>法學</w:t>
      </w:r>
      <w:r>
        <w:rPr>
          <w:spacing w:val="-3"/>
          <w:lang w:eastAsia="zh-TW"/>
        </w:rPr>
        <w:t>為研</w:t>
      </w:r>
      <w:r>
        <w:rPr>
          <w:lang w:eastAsia="zh-TW"/>
        </w:rPr>
        <w:t>究領域</w:t>
      </w:r>
      <w:r>
        <w:rPr>
          <w:spacing w:val="-3"/>
          <w:lang w:eastAsia="zh-TW"/>
        </w:rPr>
        <w:t>之</w:t>
      </w:r>
      <w:r>
        <w:rPr>
          <w:lang w:eastAsia="zh-TW"/>
        </w:rPr>
        <w:t>研究</w:t>
      </w:r>
      <w:r>
        <w:rPr>
          <w:spacing w:val="-46"/>
          <w:lang w:eastAsia="zh-TW"/>
        </w:rPr>
        <w:t>生，</w:t>
      </w:r>
      <w:r>
        <w:rPr>
          <w:spacing w:val="-3"/>
          <w:lang w:eastAsia="zh-TW"/>
        </w:rPr>
        <w:t>得</w:t>
      </w:r>
      <w:r>
        <w:rPr>
          <w:lang w:eastAsia="zh-TW"/>
        </w:rPr>
        <w:t>經本中</w:t>
      </w:r>
      <w:r>
        <w:rPr>
          <w:spacing w:val="-3"/>
          <w:lang w:eastAsia="zh-TW"/>
        </w:rPr>
        <w:t>心</w:t>
      </w:r>
      <w:r>
        <w:rPr>
          <w:lang w:eastAsia="zh-TW"/>
        </w:rPr>
        <w:t>一般 研究員</w:t>
      </w:r>
      <w:r>
        <w:rPr>
          <w:spacing w:val="-3"/>
          <w:lang w:eastAsia="zh-TW"/>
        </w:rPr>
        <w:t>過</w:t>
      </w:r>
      <w:r>
        <w:rPr>
          <w:lang w:eastAsia="zh-TW"/>
        </w:rPr>
        <w:t>半數</w:t>
      </w:r>
      <w:r>
        <w:rPr>
          <w:spacing w:val="-3"/>
          <w:lang w:eastAsia="zh-TW"/>
        </w:rPr>
        <w:t>同意</w:t>
      </w:r>
      <w:r>
        <w:rPr>
          <w:lang w:eastAsia="zh-TW"/>
        </w:rPr>
        <w:t>成為研</w:t>
      </w:r>
      <w:r>
        <w:rPr>
          <w:spacing w:val="-3"/>
          <w:lang w:eastAsia="zh-TW"/>
        </w:rPr>
        <w:t>究</w:t>
      </w:r>
      <w:r>
        <w:rPr>
          <w:lang w:eastAsia="zh-TW"/>
        </w:rPr>
        <w:t>助理。</w:t>
      </w:r>
    </w:p>
    <w:p w:rsidR="003E13AC" w:rsidRDefault="003E13AC">
      <w:pPr>
        <w:spacing w:before="2" w:line="180" w:lineRule="exact"/>
        <w:rPr>
          <w:sz w:val="18"/>
          <w:szCs w:val="18"/>
          <w:lang w:eastAsia="zh-TW"/>
        </w:rPr>
      </w:pPr>
      <w:bookmarkStart w:id="0" w:name="_GoBack"/>
      <w:bookmarkEnd w:id="0"/>
    </w:p>
    <w:p w:rsidR="003E13AC" w:rsidRDefault="001650D2">
      <w:pPr>
        <w:pStyle w:val="a3"/>
        <w:spacing w:line="220" w:lineRule="auto"/>
        <w:ind w:right="109" w:hanging="560"/>
        <w:jc w:val="both"/>
        <w:rPr>
          <w:lang w:eastAsia="zh-TW"/>
        </w:rPr>
      </w:pPr>
      <w:r>
        <w:rPr>
          <w:spacing w:val="2"/>
          <w:lang w:eastAsia="zh-TW"/>
        </w:rPr>
        <w:t>五、本</w:t>
      </w:r>
      <w:r>
        <w:rPr>
          <w:spacing w:val="-8"/>
          <w:lang w:eastAsia="zh-TW"/>
        </w:rPr>
        <w:t>中心設置主</w:t>
      </w:r>
      <w:r>
        <w:rPr>
          <w:spacing w:val="-5"/>
          <w:lang w:eastAsia="zh-TW"/>
        </w:rPr>
        <w:t>任</w:t>
      </w:r>
      <w:r>
        <w:rPr>
          <w:spacing w:val="-8"/>
          <w:lang w:eastAsia="zh-TW"/>
        </w:rPr>
        <w:t>一人</w:t>
      </w:r>
      <w:r>
        <w:rPr>
          <w:spacing w:val="-6"/>
          <w:lang w:eastAsia="zh-TW"/>
        </w:rPr>
        <w:t>，</w:t>
      </w:r>
      <w:r>
        <w:rPr>
          <w:spacing w:val="-5"/>
          <w:lang w:eastAsia="zh-TW"/>
        </w:rPr>
        <w:t>任</w:t>
      </w:r>
      <w:r>
        <w:rPr>
          <w:spacing w:val="-8"/>
          <w:lang w:eastAsia="zh-TW"/>
        </w:rPr>
        <w:t>期一任</w:t>
      </w:r>
      <w:r>
        <w:rPr>
          <w:spacing w:val="-5"/>
          <w:lang w:eastAsia="zh-TW"/>
        </w:rPr>
        <w:t>為</w:t>
      </w:r>
      <w:r>
        <w:rPr>
          <w:spacing w:val="-8"/>
          <w:lang w:eastAsia="zh-TW"/>
        </w:rPr>
        <w:t>三年，</w:t>
      </w:r>
      <w:r>
        <w:rPr>
          <w:spacing w:val="-5"/>
          <w:lang w:eastAsia="zh-TW"/>
        </w:rPr>
        <w:t>並</w:t>
      </w:r>
      <w:r>
        <w:rPr>
          <w:spacing w:val="-8"/>
          <w:lang w:eastAsia="zh-TW"/>
        </w:rPr>
        <w:t>得連任</w:t>
      </w:r>
      <w:r>
        <w:rPr>
          <w:rFonts w:hint="eastAsia"/>
          <w:spacing w:val="-5"/>
          <w:lang w:eastAsia="zh-TW"/>
        </w:rPr>
        <w:t>。</w:t>
      </w:r>
      <w:r w:rsidRPr="00CE10E2">
        <w:rPr>
          <w:b/>
          <w:dstrike/>
          <w:color w:val="FF0000"/>
          <w:spacing w:val="-8"/>
          <w:lang w:eastAsia="zh-TW"/>
        </w:rPr>
        <w:t>中心</w:t>
      </w:r>
      <w:r w:rsidRPr="00CE10E2">
        <w:rPr>
          <w:b/>
          <w:color w:val="FF0000"/>
          <w:spacing w:val="-8"/>
          <w:lang w:eastAsia="zh-TW"/>
        </w:rPr>
        <w:t>主</w:t>
      </w:r>
      <w:r w:rsidRPr="00CE10E2">
        <w:rPr>
          <w:b/>
          <w:color w:val="FF0000"/>
          <w:spacing w:val="-5"/>
          <w:lang w:eastAsia="zh-TW"/>
        </w:rPr>
        <w:t>任</w:t>
      </w:r>
      <w:r>
        <w:rPr>
          <w:spacing w:val="-8"/>
          <w:lang w:eastAsia="zh-TW"/>
        </w:rPr>
        <w:t>由中心</w:t>
      </w:r>
      <w:proofErr w:type="gramStart"/>
      <w:r>
        <w:rPr>
          <w:lang w:eastAsia="zh-TW"/>
        </w:rPr>
        <w:t>研</w:t>
      </w:r>
      <w:proofErr w:type="gramEnd"/>
      <w:r>
        <w:rPr>
          <w:lang w:eastAsia="zh-TW"/>
        </w:rPr>
        <w:t xml:space="preserve"> </w:t>
      </w:r>
      <w:proofErr w:type="gramStart"/>
      <w:r>
        <w:rPr>
          <w:spacing w:val="-5"/>
          <w:lang w:eastAsia="zh-TW"/>
        </w:rPr>
        <w:t>究</w:t>
      </w:r>
      <w:r>
        <w:rPr>
          <w:spacing w:val="-8"/>
          <w:lang w:eastAsia="zh-TW"/>
        </w:rPr>
        <w:t>員</w:t>
      </w:r>
      <w:r>
        <w:rPr>
          <w:spacing w:val="-5"/>
          <w:lang w:eastAsia="zh-TW"/>
        </w:rPr>
        <w:t>就</w:t>
      </w:r>
      <w:proofErr w:type="gramEnd"/>
      <w:r>
        <w:rPr>
          <w:spacing w:val="-8"/>
          <w:lang w:eastAsia="zh-TW"/>
        </w:rPr>
        <w:t>本</w:t>
      </w:r>
      <w:r>
        <w:rPr>
          <w:spacing w:val="-5"/>
          <w:lang w:eastAsia="zh-TW"/>
        </w:rPr>
        <w:t>院</w:t>
      </w:r>
      <w:r>
        <w:rPr>
          <w:spacing w:val="-8"/>
          <w:lang w:eastAsia="zh-TW"/>
        </w:rPr>
        <w:t>專任副</w:t>
      </w:r>
      <w:r>
        <w:rPr>
          <w:spacing w:val="-5"/>
          <w:lang w:eastAsia="zh-TW"/>
        </w:rPr>
        <w:t>教</w:t>
      </w:r>
      <w:r>
        <w:rPr>
          <w:spacing w:val="-8"/>
          <w:lang w:eastAsia="zh-TW"/>
        </w:rPr>
        <w:t>授</w:t>
      </w:r>
      <w:r>
        <w:rPr>
          <w:spacing w:val="-5"/>
          <w:lang w:eastAsia="zh-TW"/>
        </w:rPr>
        <w:t>以</w:t>
      </w:r>
      <w:r>
        <w:rPr>
          <w:spacing w:val="-8"/>
          <w:lang w:eastAsia="zh-TW"/>
        </w:rPr>
        <w:t>上</w:t>
      </w:r>
      <w:r>
        <w:rPr>
          <w:spacing w:val="-5"/>
          <w:lang w:eastAsia="zh-TW"/>
        </w:rPr>
        <w:t>教</w:t>
      </w:r>
      <w:r>
        <w:rPr>
          <w:spacing w:val="-8"/>
          <w:lang w:eastAsia="zh-TW"/>
        </w:rPr>
        <w:t>師中推</w:t>
      </w:r>
      <w:r>
        <w:rPr>
          <w:spacing w:val="-5"/>
          <w:lang w:eastAsia="zh-TW"/>
        </w:rPr>
        <w:t>選</w:t>
      </w:r>
      <w:r>
        <w:rPr>
          <w:spacing w:val="-8"/>
          <w:lang w:eastAsia="zh-TW"/>
        </w:rPr>
        <w:t>一</w:t>
      </w:r>
      <w:r>
        <w:rPr>
          <w:spacing w:val="-5"/>
          <w:lang w:eastAsia="zh-TW"/>
        </w:rPr>
        <w:t>人</w:t>
      </w:r>
      <w:r>
        <w:rPr>
          <w:spacing w:val="-8"/>
          <w:lang w:eastAsia="zh-TW"/>
        </w:rPr>
        <w:t>以</w:t>
      </w:r>
      <w:r>
        <w:rPr>
          <w:spacing w:val="-5"/>
          <w:lang w:eastAsia="zh-TW"/>
        </w:rPr>
        <w:t>上</w:t>
      </w:r>
      <w:r>
        <w:rPr>
          <w:spacing w:val="-8"/>
          <w:lang w:eastAsia="zh-TW"/>
        </w:rPr>
        <w:t>，經本</w:t>
      </w:r>
      <w:r>
        <w:rPr>
          <w:spacing w:val="-5"/>
          <w:lang w:eastAsia="zh-TW"/>
        </w:rPr>
        <w:t>院</w:t>
      </w:r>
      <w:r>
        <w:rPr>
          <w:spacing w:val="-8"/>
          <w:lang w:eastAsia="zh-TW"/>
        </w:rPr>
        <w:t>院</w:t>
      </w:r>
      <w:r>
        <w:rPr>
          <w:spacing w:val="-5"/>
          <w:lang w:eastAsia="zh-TW"/>
        </w:rPr>
        <w:t>長</w:t>
      </w:r>
      <w:r>
        <w:rPr>
          <w:spacing w:val="-8"/>
          <w:lang w:eastAsia="zh-TW"/>
        </w:rPr>
        <w:t>推</w:t>
      </w:r>
      <w:r>
        <w:rPr>
          <w:spacing w:val="-5"/>
          <w:lang w:eastAsia="zh-TW"/>
        </w:rPr>
        <w:t>薦</w:t>
      </w:r>
      <w:r>
        <w:rPr>
          <w:spacing w:val="-8"/>
          <w:lang w:eastAsia="zh-TW"/>
        </w:rPr>
        <w:t>，</w:t>
      </w:r>
      <w:r>
        <w:rPr>
          <w:lang w:eastAsia="zh-TW"/>
        </w:rPr>
        <w:t>簽 請</w:t>
      </w:r>
      <w:r>
        <w:rPr>
          <w:spacing w:val="-16"/>
          <w:lang w:eastAsia="zh-TW"/>
        </w:rPr>
        <w:t xml:space="preserve"> </w:t>
      </w:r>
      <w:r>
        <w:rPr>
          <w:spacing w:val="-10"/>
          <w:lang w:eastAsia="zh-TW"/>
        </w:rPr>
        <w:t>校長</w:t>
      </w:r>
      <w:proofErr w:type="gramStart"/>
      <w:r>
        <w:rPr>
          <w:spacing w:val="-8"/>
          <w:lang w:eastAsia="zh-TW"/>
        </w:rPr>
        <w:t>遴</w:t>
      </w:r>
      <w:proofErr w:type="gramEnd"/>
      <w:r>
        <w:rPr>
          <w:spacing w:val="-10"/>
          <w:lang w:eastAsia="zh-TW"/>
        </w:rPr>
        <w:t>聘之</w:t>
      </w:r>
      <w:r>
        <w:rPr>
          <w:spacing w:val="-7"/>
          <w:lang w:eastAsia="zh-TW"/>
        </w:rPr>
        <w:t>。</w:t>
      </w:r>
      <w:r>
        <w:rPr>
          <w:spacing w:val="-15"/>
          <w:lang w:eastAsia="zh-TW"/>
        </w:rPr>
        <w:t>中</w:t>
      </w:r>
      <w:r>
        <w:rPr>
          <w:spacing w:val="-13"/>
          <w:lang w:eastAsia="zh-TW"/>
        </w:rPr>
        <w:t>心置執</w:t>
      </w:r>
      <w:r>
        <w:rPr>
          <w:spacing w:val="-15"/>
          <w:lang w:eastAsia="zh-TW"/>
        </w:rPr>
        <w:t>行</w:t>
      </w:r>
      <w:r>
        <w:rPr>
          <w:spacing w:val="-13"/>
          <w:lang w:eastAsia="zh-TW"/>
        </w:rPr>
        <w:t>秘書</w:t>
      </w:r>
      <w:r>
        <w:rPr>
          <w:spacing w:val="-15"/>
          <w:lang w:eastAsia="zh-TW"/>
        </w:rPr>
        <w:t>一</w:t>
      </w:r>
      <w:r>
        <w:rPr>
          <w:spacing w:val="-13"/>
          <w:lang w:eastAsia="zh-TW"/>
        </w:rPr>
        <w:t>人</w:t>
      </w:r>
      <w:r>
        <w:rPr>
          <w:spacing w:val="-15"/>
          <w:lang w:eastAsia="zh-TW"/>
        </w:rPr>
        <w:t>，</w:t>
      </w:r>
      <w:r>
        <w:rPr>
          <w:spacing w:val="-13"/>
          <w:lang w:eastAsia="zh-TW"/>
        </w:rPr>
        <w:t>襄助主</w:t>
      </w:r>
      <w:r>
        <w:rPr>
          <w:spacing w:val="-15"/>
          <w:lang w:eastAsia="zh-TW"/>
        </w:rPr>
        <w:t>任</w:t>
      </w:r>
      <w:r>
        <w:rPr>
          <w:spacing w:val="-13"/>
          <w:lang w:eastAsia="zh-TW"/>
        </w:rPr>
        <w:t>辦理</w:t>
      </w:r>
      <w:r>
        <w:rPr>
          <w:spacing w:val="-15"/>
          <w:lang w:eastAsia="zh-TW"/>
        </w:rPr>
        <w:t>業</w:t>
      </w:r>
      <w:r>
        <w:rPr>
          <w:spacing w:val="-13"/>
          <w:lang w:eastAsia="zh-TW"/>
        </w:rPr>
        <w:t>務</w:t>
      </w:r>
      <w:r>
        <w:rPr>
          <w:lang w:eastAsia="zh-TW"/>
        </w:rPr>
        <w:t>。</w:t>
      </w:r>
    </w:p>
    <w:p w:rsidR="003E13AC" w:rsidRDefault="003E13AC">
      <w:pPr>
        <w:spacing w:before="1" w:line="150" w:lineRule="exact"/>
        <w:rPr>
          <w:sz w:val="15"/>
          <w:szCs w:val="15"/>
          <w:lang w:eastAsia="zh-TW"/>
        </w:rPr>
      </w:pPr>
    </w:p>
    <w:p w:rsidR="003E13AC" w:rsidRDefault="001650D2">
      <w:pPr>
        <w:pStyle w:val="a3"/>
        <w:spacing w:line="320" w:lineRule="auto"/>
        <w:ind w:left="118" w:right="123"/>
        <w:rPr>
          <w:lang w:eastAsia="zh-TW"/>
        </w:rPr>
      </w:pPr>
      <w:r>
        <w:rPr>
          <w:lang w:eastAsia="zh-TW"/>
        </w:rPr>
        <w:t>六、本</w:t>
      </w:r>
      <w:r>
        <w:rPr>
          <w:spacing w:val="-3"/>
          <w:lang w:eastAsia="zh-TW"/>
        </w:rPr>
        <w:t>中</w:t>
      </w:r>
      <w:r>
        <w:rPr>
          <w:lang w:eastAsia="zh-TW"/>
        </w:rPr>
        <w:t>心主</w:t>
      </w:r>
      <w:r>
        <w:rPr>
          <w:spacing w:val="-3"/>
          <w:lang w:eastAsia="zh-TW"/>
        </w:rPr>
        <w:t>任須</w:t>
      </w:r>
      <w:r>
        <w:rPr>
          <w:lang w:eastAsia="zh-TW"/>
        </w:rPr>
        <w:t>逐年向</w:t>
      </w:r>
      <w:r>
        <w:rPr>
          <w:spacing w:val="-3"/>
          <w:lang w:eastAsia="zh-TW"/>
        </w:rPr>
        <w:t>院</w:t>
      </w:r>
      <w:r>
        <w:rPr>
          <w:lang w:eastAsia="zh-TW"/>
        </w:rPr>
        <w:t>長提</w:t>
      </w:r>
      <w:r>
        <w:rPr>
          <w:spacing w:val="-3"/>
          <w:lang w:eastAsia="zh-TW"/>
        </w:rPr>
        <w:t>出年</w:t>
      </w:r>
      <w:r>
        <w:rPr>
          <w:lang w:eastAsia="zh-TW"/>
        </w:rPr>
        <w:t>度執行</w:t>
      </w:r>
      <w:r>
        <w:rPr>
          <w:spacing w:val="-3"/>
          <w:lang w:eastAsia="zh-TW"/>
        </w:rPr>
        <w:t>工</w:t>
      </w:r>
      <w:r>
        <w:rPr>
          <w:lang w:eastAsia="zh-TW"/>
        </w:rPr>
        <w:t>作計</w:t>
      </w:r>
      <w:r>
        <w:rPr>
          <w:spacing w:val="-3"/>
          <w:lang w:eastAsia="zh-TW"/>
        </w:rPr>
        <w:t>畫及</w:t>
      </w:r>
      <w:r>
        <w:rPr>
          <w:lang w:eastAsia="zh-TW"/>
        </w:rPr>
        <w:t>成果報</w:t>
      </w:r>
      <w:r>
        <w:rPr>
          <w:spacing w:val="-3"/>
          <w:lang w:eastAsia="zh-TW"/>
        </w:rPr>
        <w:t>告</w:t>
      </w:r>
      <w:r>
        <w:rPr>
          <w:lang w:eastAsia="zh-TW"/>
        </w:rPr>
        <w:t xml:space="preserve">。 </w:t>
      </w:r>
      <w:r>
        <w:rPr>
          <w:rFonts w:hint="eastAsia"/>
          <w:lang w:eastAsia="zh-TW"/>
        </w:rPr>
        <w:br/>
      </w:r>
      <w:r>
        <w:rPr>
          <w:lang w:eastAsia="zh-TW"/>
        </w:rPr>
        <w:t>七、本</w:t>
      </w:r>
      <w:r>
        <w:rPr>
          <w:spacing w:val="-3"/>
          <w:lang w:eastAsia="zh-TW"/>
        </w:rPr>
        <w:t>中</w:t>
      </w:r>
      <w:r>
        <w:rPr>
          <w:lang w:eastAsia="zh-TW"/>
        </w:rPr>
        <w:t>心主</w:t>
      </w:r>
      <w:r>
        <w:rPr>
          <w:spacing w:val="-3"/>
          <w:lang w:eastAsia="zh-TW"/>
        </w:rPr>
        <w:t>任職</w:t>
      </w:r>
      <w:r>
        <w:rPr>
          <w:lang w:eastAsia="zh-TW"/>
        </w:rPr>
        <w:t>務加給</w:t>
      </w:r>
      <w:r>
        <w:rPr>
          <w:spacing w:val="-3"/>
          <w:lang w:eastAsia="zh-TW"/>
        </w:rPr>
        <w:t>，</w:t>
      </w:r>
      <w:r>
        <w:rPr>
          <w:lang w:eastAsia="zh-TW"/>
        </w:rPr>
        <w:t>比照</w:t>
      </w:r>
      <w:proofErr w:type="gramStart"/>
      <w:r>
        <w:rPr>
          <w:spacing w:val="-3"/>
          <w:lang w:eastAsia="zh-TW"/>
        </w:rPr>
        <w:t>學校</w:t>
      </w:r>
      <w:r>
        <w:rPr>
          <w:lang w:eastAsia="zh-TW"/>
        </w:rPr>
        <w:t>同職</w:t>
      </w:r>
      <w:r>
        <w:rPr>
          <w:spacing w:val="1"/>
          <w:lang w:eastAsia="zh-TW"/>
        </w:rPr>
        <w:t>等</w:t>
      </w:r>
      <w:proofErr w:type="gramEnd"/>
      <w:r>
        <w:rPr>
          <w:spacing w:val="-3"/>
          <w:lang w:eastAsia="zh-TW"/>
        </w:rPr>
        <w:t>加</w:t>
      </w:r>
      <w:r>
        <w:rPr>
          <w:lang w:eastAsia="zh-TW"/>
        </w:rPr>
        <w:t>給，</w:t>
      </w:r>
      <w:r>
        <w:rPr>
          <w:spacing w:val="-3"/>
          <w:lang w:eastAsia="zh-TW"/>
        </w:rPr>
        <w:t>由中</w:t>
      </w:r>
      <w:r>
        <w:rPr>
          <w:lang w:eastAsia="zh-TW"/>
        </w:rPr>
        <w:t>心收入</w:t>
      </w:r>
      <w:r>
        <w:rPr>
          <w:spacing w:val="-3"/>
          <w:lang w:eastAsia="zh-TW"/>
        </w:rPr>
        <w:t>支</w:t>
      </w:r>
      <w:r>
        <w:rPr>
          <w:lang w:eastAsia="zh-TW"/>
        </w:rPr>
        <w:t xml:space="preserve">應。 </w:t>
      </w:r>
      <w:r>
        <w:rPr>
          <w:rFonts w:hint="eastAsia"/>
          <w:lang w:eastAsia="zh-TW"/>
        </w:rPr>
        <w:br/>
      </w:r>
      <w:r>
        <w:rPr>
          <w:spacing w:val="2"/>
          <w:lang w:eastAsia="zh-TW"/>
        </w:rPr>
        <w:t>八、</w:t>
      </w:r>
      <w:r>
        <w:rPr>
          <w:spacing w:val="4"/>
          <w:lang w:eastAsia="zh-TW"/>
        </w:rPr>
        <w:t>本</w:t>
      </w:r>
      <w:r>
        <w:rPr>
          <w:spacing w:val="2"/>
          <w:lang w:eastAsia="zh-TW"/>
        </w:rPr>
        <w:t>中心之會議由一</w:t>
      </w:r>
      <w:r>
        <w:rPr>
          <w:spacing w:val="4"/>
          <w:lang w:eastAsia="zh-TW"/>
        </w:rPr>
        <w:t>般</w:t>
      </w:r>
      <w:r>
        <w:rPr>
          <w:spacing w:val="2"/>
          <w:lang w:eastAsia="zh-TW"/>
        </w:rPr>
        <w:t>研究員組成，由</w:t>
      </w:r>
      <w:r>
        <w:rPr>
          <w:spacing w:val="4"/>
          <w:lang w:eastAsia="zh-TW"/>
        </w:rPr>
        <w:t>本</w:t>
      </w:r>
      <w:r>
        <w:rPr>
          <w:spacing w:val="2"/>
          <w:lang w:eastAsia="zh-TW"/>
        </w:rPr>
        <w:t>中心主任擔任主</w:t>
      </w:r>
      <w:r>
        <w:rPr>
          <w:spacing w:val="4"/>
          <w:lang w:eastAsia="zh-TW"/>
        </w:rPr>
        <w:t>席</w:t>
      </w:r>
      <w:r>
        <w:rPr>
          <w:spacing w:val="2"/>
          <w:lang w:eastAsia="zh-TW"/>
        </w:rPr>
        <w:t>。主席因</w:t>
      </w:r>
      <w:r>
        <w:rPr>
          <w:lang w:eastAsia="zh-TW"/>
        </w:rPr>
        <w:t>故</w:t>
      </w:r>
    </w:p>
    <w:p w:rsidR="003E13AC" w:rsidRDefault="001650D2">
      <w:pPr>
        <w:pStyle w:val="a3"/>
        <w:spacing w:line="307" w:lineRule="exact"/>
        <w:rPr>
          <w:lang w:eastAsia="zh-TW"/>
        </w:rPr>
      </w:pPr>
      <w:r>
        <w:rPr>
          <w:lang w:eastAsia="zh-TW"/>
        </w:rPr>
        <w:t>不能出</w:t>
      </w:r>
      <w:r>
        <w:rPr>
          <w:spacing w:val="-3"/>
          <w:lang w:eastAsia="zh-TW"/>
        </w:rPr>
        <w:t>席</w:t>
      </w:r>
      <w:r>
        <w:rPr>
          <w:lang w:eastAsia="zh-TW"/>
        </w:rPr>
        <w:t>，由</w:t>
      </w:r>
      <w:r>
        <w:rPr>
          <w:spacing w:val="-3"/>
          <w:lang w:eastAsia="zh-TW"/>
        </w:rPr>
        <w:t>其指</w:t>
      </w:r>
      <w:r>
        <w:rPr>
          <w:lang w:eastAsia="zh-TW"/>
        </w:rPr>
        <w:t>定之一</w:t>
      </w:r>
      <w:r>
        <w:rPr>
          <w:spacing w:val="-3"/>
          <w:lang w:eastAsia="zh-TW"/>
        </w:rPr>
        <w:t>般</w:t>
      </w:r>
      <w:r>
        <w:rPr>
          <w:lang w:eastAsia="zh-TW"/>
        </w:rPr>
        <w:t>研究</w:t>
      </w:r>
      <w:r>
        <w:rPr>
          <w:spacing w:val="-3"/>
          <w:lang w:eastAsia="zh-TW"/>
        </w:rPr>
        <w:t>員</w:t>
      </w:r>
      <w:proofErr w:type="gramStart"/>
      <w:r>
        <w:rPr>
          <w:spacing w:val="-3"/>
          <w:lang w:eastAsia="zh-TW"/>
        </w:rPr>
        <w:t>一</w:t>
      </w:r>
      <w:proofErr w:type="gramEnd"/>
      <w:r>
        <w:rPr>
          <w:lang w:eastAsia="zh-TW"/>
        </w:rPr>
        <w:t>人為主</w:t>
      </w:r>
      <w:r>
        <w:rPr>
          <w:spacing w:val="-3"/>
          <w:lang w:eastAsia="zh-TW"/>
        </w:rPr>
        <w:t>席</w:t>
      </w:r>
      <w:r>
        <w:rPr>
          <w:lang w:eastAsia="zh-TW"/>
        </w:rPr>
        <w:t>。</w:t>
      </w:r>
    </w:p>
    <w:p w:rsidR="003E13AC" w:rsidRDefault="001650D2">
      <w:pPr>
        <w:pStyle w:val="a3"/>
        <w:spacing w:line="399" w:lineRule="exact"/>
        <w:ind w:left="680"/>
        <w:rPr>
          <w:lang w:eastAsia="zh-TW"/>
        </w:rPr>
      </w:pPr>
      <w:r>
        <w:rPr>
          <w:lang w:eastAsia="zh-TW"/>
        </w:rPr>
        <w:t>本</w:t>
      </w:r>
      <w:r>
        <w:rPr>
          <w:spacing w:val="-3"/>
          <w:lang w:eastAsia="zh-TW"/>
        </w:rPr>
        <w:t>中</w:t>
      </w:r>
      <w:r>
        <w:rPr>
          <w:lang w:eastAsia="zh-TW"/>
        </w:rPr>
        <w:t>心會</w:t>
      </w:r>
      <w:r>
        <w:rPr>
          <w:spacing w:val="-3"/>
          <w:lang w:eastAsia="zh-TW"/>
        </w:rPr>
        <w:t>議之</w:t>
      </w:r>
      <w:r>
        <w:rPr>
          <w:lang w:eastAsia="zh-TW"/>
        </w:rPr>
        <w:t>決議，</w:t>
      </w:r>
      <w:r>
        <w:rPr>
          <w:spacing w:val="-3"/>
          <w:lang w:eastAsia="zh-TW"/>
        </w:rPr>
        <w:t>由</w:t>
      </w:r>
      <w:r>
        <w:rPr>
          <w:lang w:eastAsia="zh-TW"/>
        </w:rPr>
        <w:t>出席</w:t>
      </w:r>
      <w:r>
        <w:rPr>
          <w:spacing w:val="-3"/>
          <w:lang w:eastAsia="zh-TW"/>
        </w:rPr>
        <w:t>人數</w:t>
      </w:r>
      <w:r>
        <w:rPr>
          <w:lang w:eastAsia="zh-TW"/>
        </w:rPr>
        <w:t>之相對</w:t>
      </w:r>
      <w:r>
        <w:rPr>
          <w:spacing w:val="-3"/>
          <w:lang w:eastAsia="zh-TW"/>
        </w:rPr>
        <w:t>多</w:t>
      </w:r>
      <w:r>
        <w:rPr>
          <w:lang w:eastAsia="zh-TW"/>
        </w:rPr>
        <w:t>數決</w:t>
      </w:r>
      <w:r>
        <w:rPr>
          <w:spacing w:val="-3"/>
          <w:lang w:eastAsia="zh-TW"/>
        </w:rPr>
        <w:t>行之</w:t>
      </w:r>
      <w:r>
        <w:rPr>
          <w:lang w:eastAsia="zh-TW"/>
        </w:rPr>
        <w:t>。</w:t>
      </w:r>
    </w:p>
    <w:p w:rsidR="003E13AC" w:rsidRDefault="003E13AC">
      <w:pPr>
        <w:spacing w:before="7" w:line="140" w:lineRule="exact"/>
        <w:rPr>
          <w:sz w:val="14"/>
          <w:szCs w:val="14"/>
          <w:lang w:eastAsia="zh-TW"/>
        </w:rPr>
      </w:pPr>
    </w:p>
    <w:p w:rsidR="003E13AC" w:rsidRDefault="001650D2">
      <w:pPr>
        <w:pStyle w:val="a3"/>
        <w:spacing w:line="321" w:lineRule="auto"/>
        <w:ind w:left="118" w:right="226"/>
        <w:rPr>
          <w:lang w:eastAsia="zh-TW"/>
        </w:rPr>
      </w:pPr>
      <w:r>
        <w:rPr>
          <w:lang w:eastAsia="zh-TW"/>
        </w:rPr>
        <w:t>九、本</w:t>
      </w:r>
      <w:r>
        <w:rPr>
          <w:spacing w:val="-3"/>
          <w:lang w:eastAsia="zh-TW"/>
        </w:rPr>
        <w:t>中</w:t>
      </w:r>
      <w:r>
        <w:rPr>
          <w:lang w:eastAsia="zh-TW"/>
        </w:rPr>
        <w:t>心之</w:t>
      </w:r>
      <w:r>
        <w:rPr>
          <w:spacing w:val="-3"/>
          <w:lang w:eastAsia="zh-TW"/>
        </w:rPr>
        <w:t>財政</w:t>
      </w:r>
      <w:r>
        <w:rPr>
          <w:lang w:eastAsia="zh-TW"/>
        </w:rPr>
        <w:t>收支以</w:t>
      </w:r>
      <w:r>
        <w:rPr>
          <w:spacing w:val="-3"/>
          <w:lang w:eastAsia="zh-TW"/>
        </w:rPr>
        <w:t>自</w:t>
      </w:r>
      <w:r>
        <w:rPr>
          <w:lang w:eastAsia="zh-TW"/>
        </w:rPr>
        <w:t>給自</w:t>
      </w:r>
      <w:r>
        <w:rPr>
          <w:spacing w:val="-3"/>
          <w:lang w:eastAsia="zh-TW"/>
        </w:rPr>
        <w:t>足為</w:t>
      </w:r>
      <w:r>
        <w:rPr>
          <w:lang w:eastAsia="zh-TW"/>
        </w:rPr>
        <w:t xml:space="preserve">原則。 </w:t>
      </w:r>
      <w:r>
        <w:rPr>
          <w:rFonts w:hint="eastAsia"/>
          <w:lang w:eastAsia="zh-TW"/>
        </w:rPr>
        <w:br/>
      </w:r>
      <w:r>
        <w:rPr>
          <w:lang w:eastAsia="zh-TW"/>
        </w:rPr>
        <w:t>十、</w:t>
      </w:r>
      <w:r>
        <w:rPr>
          <w:spacing w:val="-1"/>
          <w:lang w:eastAsia="zh-TW"/>
        </w:rPr>
        <w:t>本</w:t>
      </w:r>
      <w:r>
        <w:rPr>
          <w:spacing w:val="-3"/>
          <w:lang w:eastAsia="zh-TW"/>
        </w:rPr>
        <w:t>辦</w:t>
      </w:r>
      <w:r>
        <w:rPr>
          <w:lang w:eastAsia="zh-TW"/>
        </w:rPr>
        <w:t>法經</w:t>
      </w:r>
      <w:r>
        <w:rPr>
          <w:spacing w:val="-3"/>
          <w:lang w:eastAsia="zh-TW"/>
        </w:rPr>
        <w:t>本院</w:t>
      </w:r>
      <w:r>
        <w:rPr>
          <w:lang w:eastAsia="zh-TW"/>
        </w:rPr>
        <w:t>院務會</w:t>
      </w:r>
      <w:r>
        <w:rPr>
          <w:spacing w:val="-3"/>
          <w:lang w:eastAsia="zh-TW"/>
        </w:rPr>
        <w:t>議</w:t>
      </w:r>
      <w:r>
        <w:rPr>
          <w:lang w:eastAsia="zh-TW"/>
        </w:rPr>
        <w:t>通過</w:t>
      </w:r>
      <w:r>
        <w:rPr>
          <w:spacing w:val="-3"/>
          <w:lang w:eastAsia="zh-TW"/>
        </w:rPr>
        <w:t>，提</w:t>
      </w:r>
      <w:r>
        <w:rPr>
          <w:lang w:eastAsia="zh-TW"/>
        </w:rPr>
        <w:t>送本校</w:t>
      </w:r>
      <w:r>
        <w:rPr>
          <w:spacing w:val="-3"/>
          <w:lang w:eastAsia="zh-TW"/>
        </w:rPr>
        <w:t>研</w:t>
      </w:r>
      <w:r>
        <w:rPr>
          <w:lang w:eastAsia="zh-TW"/>
        </w:rPr>
        <w:t>究發</w:t>
      </w:r>
      <w:r>
        <w:rPr>
          <w:spacing w:val="-3"/>
          <w:lang w:eastAsia="zh-TW"/>
        </w:rPr>
        <w:t>展委</w:t>
      </w:r>
      <w:r>
        <w:rPr>
          <w:lang w:eastAsia="zh-TW"/>
        </w:rPr>
        <w:t>員會</w:t>
      </w:r>
      <w:r>
        <w:rPr>
          <w:spacing w:val="2"/>
          <w:lang w:eastAsia="zh-TW"/>
        </w:rPr>
        <w:t>核</w:t>
      </w:r>
      <w:r>
        <w:rPr>
          <w:spacing w:val="-3"/>
          <w:lang w:eastAsia="zh-TW"/>
        </w:rPr>
        <w:t>備</w:t>
      </w:r>
      <w:r>
        <w:rPr>
          <w:lang w:eastAsia="zh-TW"/>
        </w:rPr>
        <w:t>通過</w:t>
      </w:r>
      <w:r>
        <w:rPr>
          <w:spacing w:val="-3"/>
          <w:lang w:eastAsia="zh-TW"/>
        </w:rPr>
        <w:t>後</w:t>
      </w:r>
      <w:r>
        <w:rPr>
          <w:lang w:eastAsia="zh-TW"/>
        </w:rPr>
        <w:t>實</w:t>
      </w:r>
    </w:p>
    <w:p w:rsidR="003E13AC" w:rsidRDefault="001650D2">
      <w:pPr>
        <w:pStyle w:val="a3"/>
        <w:spacing w:line="304" w:lineRule="exact"/>
      </w:pPr>
      <w:proofErr w:type="spellStart"/>
      <w:r>
        <w:t>施，修</w:t>
      </w:r>
      <w:r>
        <w:rPr>
          <w:spacing w:val="-3"/>
        </w:rPr>
        <w:t>正</w:t>
      </w:r>
      <w:r>
        <w:t>時亦</w:t>
      </w:r>
      <w:r>
        <w:rPr>
          <w:spacing w:val="-3"/>
        </w:rPr>
        <w:t>同</w:t>
      </w:r>
      <w:proofErr w:type="spellEnd"/>
      <w:r>
        <w:t>。</w:t>
      </w:r>
    </w:p>
    <w:sectPr w:rsidR="003E13AC" w:rsidSect="00000D32">
      <w:type w:val="continuous"/>
      <w:pgSz w:w="11907" w:h="16840"/>
      <w:pgMar w:top="120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E2" w:rsidRDefault="00CE10E2" w:rsidP="00CE10E2">
      <w:r>
        <w:separator/>
      </w:r>
    </w:p>
  </w:endnote>
  <w:endnote w:type="continuationSeparator" w:id="0">
    <w:p w:rsidR="00CE10E2" w:rsidRDefault="00CE10E2" w:rsidP="00CE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E2" w:rsidRDefault="00CE10E2" w:rsidP="00CE10E2">
      <w:r>
        <w:separator/>
      </w:r>
    </w:p>
  </w:footnote>
  <w:footnote w:type="continuationSeparator" w:id="0">
    <w:p w:rsidR="00CE10E2" w:rsidRDefault="00CE10E2" w:rsidP="00CE1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E13AC"/>
    <w:rsid w:val="00000D32"/>
    <w:rsid w:val="001650D2"/>
    <w:rsid w:val="003E13AC"/>
    <w:rsid w:val="00483040"/>
    <w:rsid w:val="0050261B"/>
    <w:rsid w:val="0051246D"/>
    <w:rsid w:val="00C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0D32"/>
    <w:pPr>
      <w:ind w:left="678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000D32"/>
  </w:style>
  <w:style w:type="paragraph" w:customStyle="1" w:styleId="TableParagraph">
    <w:name w:val="Table Paragraph"/>
    <w:basedOn w:val="a"/>
    <w:uiPriority w:val="1"/>
    <w:qFormat/>
    <w:rsid w:val="00000D32"/>
  </w:style>
  <w:style w:type="paragraph" w:styleId="a5">
    <w:name w:val="header"/>
    <w:basedOn w:val="a"/>
    <w:link w:val="a6"/>
    <w:uiPriority w:val="99"/>
    <w:semiHidden/>
    <w:unhideWhenUsed/>
    <w:rsid w:val="00CE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E10E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E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E10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5</cp:revision>
  <dcterms:created xsi:type="dcterms:W3CDTF">2014-11-27T11:50:00Z</dcterms:created>
  <dcterms:modified xsi:type="dcterms:W3CDTF">2014-12-27T07:49:00Z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2014-11-27T00:00:00Z</vt:filetime>
  </property>
</Properties>
</file>